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53825b7c1048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HIMASI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HIMASI AS</w:t>
      </w:r>
    </w:p>
    <w:sectPr>
      <w:headerReference xmlns:r="http://schemas.openxmlformats.org/officeDocument/2006/relationships" w:type="default" r:id="R8f799e726eda4d08"/>
      <w:footerReference xmlns:r="http://schemas.openxmlformats.org/officeDocument/2006/relationships" w:type="default" r:id="R76a68ebadda543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HIMASI AS   ·   Org.nr 999 539 300   ·   Lars O.Røllands gate 15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HIMASI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799e726eda4d08" /><Relationship Type="http://schemas.openxmlformats.org/officeDocument/2006/relationships/footer" Target="/word/footer1.xml" Id="R76a68ebadda543e8" /></Relationships>
</file>