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41e85b37444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ATLE GULLIKSEN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ATLE GULLIKSEN AS</w:t>
      </w:r>
    </w:p>
    <w:sectPr>
      <w:headerReference xmlns:r="http://schemas.openxmlformats.org/officeDocument/2006/relationships" w:type="default" r:id="R5a39e6f8eb3d4656"/>
      <w:footerReference xmlns:r="http://schemas.openxmlformats.org/officeDocument/2006/relationships" w:type="default" r:id="Re42638c49777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ATLE GULLIKSEN AS   ·   Org.nr 999 517 714   ·   Buøy Ring 48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ATLE GULLIKSEN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9e6f8eb3d4656" /><Relationship Type="http://schemas.openxmlformats.org/officeDocument/2006/relationships/footer" Target="/word/footer1.xml" Id="Re42638c4977742dd" /></Relationships>
</file>