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277e0bd9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ØSTRE SOLBERG AS.</w:t>
      </w:r>
    </w:p>
    <w:sectPr>
      <w:headerReference xmlns:r="http://schemas.openxmlformats.org/officeDocument/2006/relationships" w:type="default" r:id="R5650a054f94f4c20"/>
      <w:footerReference xmlns:r="http://schemas.openxmlformats.org/officeDocument/2006/relationships" w:type="default" r:id="Rec2f540e0453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0a054f94f4c20" /><Relationship Type="http://schemas.openxmlformats.org/officeDocument/2006/relationships/footer" Target="/word/footer1.xml" Id="Rec2f540e04534111" /></Relationships>
</file>