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e78eea26f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WM EIGEDOM AS.</w:t>
      </w:r>
    </w:p>
    <w:sectPr>
      <w:headerReference xmlns:r="http://schemas.openxmlformats.org/officeDocument/2006/relationships" w:type="default" r:id="Rcbb69131d826492a"/>
      <w:footerReference xmlns:r="http://schemas.openxmlformats.org/officeDocument/2006/relationships" w:type="default" r:id="Rc8e8a76e4262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69131d826492a" /><Relationship Type="http://schemas.openxmlformats.org/officeDocument/2006/relationships/footer" Target="/word/footer1.xml" Id="Rc8e8a76e42624d8d" /></Relationships>
</file>