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b92354f053410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HENNING HANSEN REGNSKAP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Vennesla,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HENNING HANSEN REGNSKAP AS</w:t>
      </w:r>
    </w:p>
    <w:sectPr>
      <w:headerReference xmlns:r="http://schemas.openxmlformats.org/officeDocument/2006/relationships" w:type="default" r:id="R979fb125bbcd4ae3"/>
      <w:footerReference xmlns:r="http://schemas.openxmlformats.org/officeDocument/2006/relationships" w:type="default" r:id="Rf235467cb85d40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HENNING HANSEN REGNSKAP AS   ·   Org.nr 997 871 014   ·   Venneslavegen 132   ·   4708 VENNESLA   ·   hhhregn@online.no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HENNING HANSEN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9fb125bbcd4ae3" /><Relationship Type="http://schemas.openxmlformats.org/officeDocument/2006/relationships/footer" Target="/word/footer1.xml" Id="Rf235467cb85d40a0" /></Relationships>
</file>