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5424c8535f42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Kinsarvik,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SPAREBANKSTIFTINGA HARDANGER</w:t>
      </w:r>
    </w:p>
    <w:sectPr>
      <w:headerReference xmlns:r="http://schemas.openxmlformats.org/officeDocument/2006/relationships" w:type="default" r:id="R5b20002ceb9e496a"/>
      <w:footerReference xmlns:r="http://schemas.openxmlformats.org/officeDocument/2006/relationships" w:type="default" r:id="R18a3bff1a03143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HARDANGER   ·   Org.nr 997 534 492   ·   5782 KINSARVIK   ·   post@hardangerstiftinga.no   ·   www.hardangerstiftinga.no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HARDANGER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20002ceb9e496a" /><Relationship Type="http://schemas.openxmlformats.org/officeDocument/2006/relationships/footer" Target="/word/footer1.xml" Id="R18a3bff1a0314339" /></Relationships>
</file>