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b5fc3f59d49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SPAREBANKSTIFTINGA HARDANGER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HARDANGER</w:t>
      </w:r>
    </w:p>
    <w:sectPr>
      <w:headerReference xmlns:r="http://schemas.openxmlformats.org/officeDocument/2006/relationships" w:type="default" r:id="R1b5efc448811475d"/>
      <w:footerReference xmlns:r="http://schemas.openxmlformats.org/officeDocument/2006/relationships" w:type="default" r:id="R7b9b7badc2be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HARDANGER   ·   Org.nr 997 534 492   ·   5782 KINSARVIK   ·   post@hardangerstiftinga.no   ·   www.hardangerstiftinga.no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HARDANGER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efc448811475d" /><Relationship Type="http://schemas.openxmlformats.org/officeDocument/2006/relationships/footer" Target="/word/footer1.xml" Id="R7b9b7badc2be4c20" /></Relationships>
</file>