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364db7e1049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BARTA AS.</w:t>
      </w:r>
    </w:p>
    <w:sectPr>
      <w:headerReference xmlns:r="http://schemas.openxmlformats.org/officeDocument/2006/relationships" w:type="default" r:id="R967b6e3a9f054444"/>
      <w:footerReference xmlns:r="http://schemas.openxmlformats.org/officeDocument/2006/relationships" w:type="default" r:id="R9421507c6ef3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b6e3a9f054444" /><Relationship Type="http://schemas.openxmlformats.org/officeDocument/2006/relationships/footer" Target="/word/footer1.xml" Id="R9421507c6ef345fc" /></Relationships>
</file>