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3072738254c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JESH INVEST AS</w:t>
      </w:r>
    </w:p>
    <w:sectPr>
      <w:headerReference xmlns:r="http://schemas.openxmlformats.org/officeDocument/2006/relationships" w:type="default" r:id="R45d63671046e4e4a"/>
      <w:footerReference xmlns:r="http://schemas.openxmlformats.org/officeDocument/2006/relationships" w:type="default" r:id="R68a4efc5d92c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JESH INVEST AS   ·   Org.nr 996 341 224   ·   v/Janne Heggtveit, Sam Eydes gate 284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63671046e4e4a" /><Relationship Type="http://schemas.openxmlformats.org/officeDocument/2006/relationships/footer" Target="/word/footer1.xml" Id="R68a4efc5d92c4ad1" /></Relationships>
</file>