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490d8895c4f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JESH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Rjukan,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JESH INVEST AS</w:t>
      </w:r>
    </w:p>
    <w:sectPr>
      <w:headerReference xmlns:r="http://schemas.openxmlformats.org/officeDocument/2006/relationships" w:type="default" r:id="Rc27ac458dd514eef"/>
      <w:footerReference xmlns:r="http://schemas.openxmlformats.org/officeDocument/2006/relationships" w:type="default" r:id="Rc1c1a4a5fd5f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JESH INVEST AS   ·   Org.nr 996 341 224   ·   v/Janne Heggtveit, Sam Eydes gate 284   ·   3660 RJUKAN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ac458dd514eef" /><Relationship Type="http://schemas.openxmlformats.org/officeDocument/2006/relationships/footer" Target="/word/footer1.xml" Id="Rc1c1a4a5fd5f47b5" /></Relationships>
</file>