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29c676b97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GLESNE LOGOPEDI AS</w:t>
      </w:r>
    </w:p>
    <w:sectPr>
      <w:headerReference xmlns:r="http://schemas.openxmlformats.org/officeDocument/2006/relationships" w:type="default" r:id="R5172e10f19ce4abe"/>
      <w:footerReference xmlns:r="http://schemas.openxmlformats.org/officeDocument/2006/relationships" w:type="default" r:id="Rc92187859aeb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2e10f19ce4abe" /><Relationship Type="http://schemas.openxmlformats.org/officeDocument/2006/relationships/footer" Target="/word/footer1.xml" Id="Rc92187859aeb4572" /></Relationships>
</file>