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d1791e46f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SÖTA BROR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c251a3f283b6411e"/>
      <w:footerReference xmlns:r="http://schemas.openxmlformats.org/officeDocument/2006/relationships" w:type="default" r:id="R18179eeeddc7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1a3f283b6411e" /><Relationship Type="http://schemas.openxmlformats.org/officeDocument/2006/relationships/footer" Target="/word/footer1.xml" Id="R18179eeeddc74f20" /></Relationships>
</file>