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9d5102fd8e40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Atrå,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PHØNIKS INVEST AS</w:t>
      </w:r>
    </w:p>
    <w:sectPr>
      <w:headerReference xmlns:r="http://schemas.openxmlformats.org/officeDocument/2006/relationships" w:type="default" r:id="R624ced56489d4eb8"/>
      <w:footerReference xmlns:r="http://schemas.openxmlformats.org/officeDocument/2006/relationships" w:type="default" r:id="R925af13822a94f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PHØNIKS INVEST AS   ·   Org.nr 994 697 323   ·   Marumsrudgrenda 105   ·   3656 ATRÅ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PHØNIKS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4ced56489d4eb8" /><Relationship Type="http://schemas.openxmlformats.org/officeDocument/2006/relationships/footer" Target="/word/footer1.xml" Id="R925af13822a94f5e" /></Relationships>
</file>