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af3a061be4f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MARLIN HOLDING AS</w:t>
      </w:r>
    </w:p>
    <w:sectPr>
      <w:headerReference xmlns:r="http://schemas.openxmlformats.org/officeDocument/2006/relationships" w:type="default" r:id="Ra2b4afe2bdc14134"/>
      <w:footerReference xmlns:r="http://schemas.openxmlformats.org/officeDocument/2006/relationships" w:type="default" r:id="Rb20596471251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4afe2bdc14134" /><Relationship Type="http://schemas.openxmlformats.org/officeDocument/2006/relationships/footer" Target="/word/footer1.xml" Id="Rb2059647125146ae" /></Relationships>
</file>