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2b3bd9b99a44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METRO TRAFIKKSKOLE GRORUDDALEN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e7a3b3dd8ff54047"/>
      <w:footerReference xmlns:r="http://schemas.openxmlformats.org/officeDocument/2006/relationships" w:type="default" r:id="R97677578c76d49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a3b3dd8ff54047" /><Relationship Type="http://schemas.openxmlformats.org/officeDocument/2006/relationships/footer" Target="/word/footer1.xml" Id="R97677578c76d49ac" /></Relationships>
</file>