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8c4785a42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TOLELI AS, org.nr 993 329 142,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f4e03607b48a44e0"/>
      <w:footerReference xmlns:r="http://schemas.openxmlformats.org/officeDocument/2006/relationships" w:type="default" r:id="R740461f4f1b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03607b48a44e0" /><Relationship Type="http://schemas.openxmlformats.org/officeDocument/2006/relationships/footer" Target="/word/footer1.xml" Id="R740461f4f1bb4744" /></Relationships>
</file>