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5be7ef3ce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GAWAIN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GAWAIN AS</w:t>
      </w:r>
    </w:p>
    <w:sectPr>
      <w:headerReference xmlns:r="http://schemas.openxmlformats.org/officeDocument/2006/relationships" w:type="default" r:id="R8df7a61a8c1a4a03"/>
      <w:footerReference xmlns:r="http://schemas.openxmlformats.org/officeDocument/2006/relationships" w:type="default" r:id="R1899ce9f8d0e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7a61a8c1a4a03" /><Relationship Type="http://schemas.openxmlformats.org/officeDocument/2006/relationships/footer" Target="/word/footer1.xml" Id="R1899ce9f8d0e4d28" /></Relationships>
</file>