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b31af6570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SB1 MARKETS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f215682aec484260"/>
      <w:footerReference xmlns:r="http://schemas.openxmlformats.org/officeDocument/2006/relationships" w:type="default" r:id="R485b0551539d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5682aec484260" /><Relationship Type="http://schemas.openxmlformats.org/officeDocument/2006/relationships/footer" Target="/word/footer1.xml" Id="R485b0551539d484b" /></Relationships>
</file>