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abfef23fd248b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Beitostølen,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SIVESIND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SIVESIND INVEST AS</w:t>
      </w:r>
    </w:p>
    <w:sectPr>
      <w:headerReference xmlns:r="http://schemas.openxmlformats.org/officeDocument/2006/relationships" w:type="default" r:id="Rfc9978f9bee84134"/>
      <w:footerReference xmlns:r="http://schemas.openxmlformats.org/officeDocument/2006/relationships" w:type="default" r:id="Raffceb8dccdc45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SIVESIND INVEST AS   ·   Org.nr 992 814 527   ·   Ørrelie 6   ·   2953 BEITOSTØLEN   ·   johansivesind1107@gmail.com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SIVESIND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9978f9bee84134" /><Relationship Type="http://schemas.openxmlformats.org/officeDocument/2006/relationships/footer" Target="/word/footer1.xml" Id="Raffceb8dccdc4500" /></Relationships>
</file>