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162bf50e1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SCHEISTRØEN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SCHEISTRØEN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7830402154ba2"/>
      <w:footerReference xmlns:r="http://schemas.openxmlformats.org/officeDocument/2006/relationships" w:type="default" r:id="Re5bb8980c266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SCHEISTRØEN INVEST AS   ·   Org.nr 991 992 189   ·   c/o Frode Scheistrøen, Durudveien 12E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SCHEISTRØEN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7830402154ba2" /><Relationship Type="http://schemas.openxmlformats.org/officeDocument/2006/relationships/footer" Target="/word/footer1.xml" Id="Re5bb8980c2664f7c" /></Relationships>
</file>