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b695f1e49c42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INWI INVEST AS, org.nr 990 899 797,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INWI INVEST AS</w:t>
      </w:r>
    </w:p>
    <w:sectPr>
      <w:headerReference xmlns:r="http://schemas.openxmlformats.org/officeDocument/2006/relationships" w:type="default" r:id="R688495b04fe5405f"/>
      <w:footerReference xmlns:r="http://schemas.openxmlformats.org/officeDocument/2006/relationships" w:type="default" r:id="R4aab3686413e42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INWI INVEST AS   ·   Org.nr 990 899 797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INWI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8495b04fe5405f" /><Relationship Type="http://schemas.openxmlformats.org/officeDocument/2006/relationships/footer" Target="/word/footer1.xml" Id="R4aab3686413e42ca" /></Relationships>
</file>