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4e9302bb54e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EISGUL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EISGUL AS</w:t>
      </w:r>
    </w:p>
    <w:sectPr>
      <w:headerReference xmlns:r="http://schemas.openxmlformats.org/officeDocument/2006/relationships" w:type="default" r:id="R7e35d5a330a440b2"/>
      <w:footerReference xmlns:r="http://schemas.openxmlformats.org/officeDocument/2006/relationships" w:type="default" r:id="R1d5babbe5b2e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EISGUL AS   ·   Org.nr 990 033 293   ·   Valsevegen 24   ·   2166 OPPAKER   ·   osg@eisgul.no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EISGUL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5d5a330a440b2" /><Relationship Type="http://schemas.openxmlformats.org/officeDocument/2006/relationships/footer" Target="/word/footer1.xml" Id="R1d5babbe5b2e4799" /></Relationships>
</file>