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ad209053af45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JULIUSSEN INVEST AS, org.nr 989 630 954,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JULIUSSEN INVEST AS</w:t>
      </w:r>
    </w:p>
    <w:sectPr>
      <w:headerReference xmlns:r="http://schemas.openxmlformats.org/officeDocument/2006/relationships" w:type="default" r:id="R5ee882460df94fd4"/>
      <w:footerReference xmlns:r="http://schemas.openxmlformats.org/officeDocument/2006/relationships" w:type="default" r:id="R9c2f6e4355c348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JULIUSSEN INVEST AS   ·   Org.nr 989 630 954   ·   Karisvingen 26   ·   7040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JULIUSSEN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e882460df94fd4" /><Relationship Type="http://schemas.openxmlformats.org/officeDocument/2006/relationships/footer" Target="/word/footer1.xml" Id="R9c2f6e4355c34889" /></Relationships>
</file>