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3d2a1b1a841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BB SUBSEA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BB SUBSEA CONSULTING AS</w:t>
      </w:r>
    </w:p>
    <w:sectPr>
      <w:headerReference xmlns:r="http://schemas.openxmlformats.org/officeDocument/2006/relationships" w:type="default" r:id="Ra0d5a41d01f241ed"/>
      <w:footerReference xmlns:r="http://schemas.openxmlformats.org/officeDocument/2006/relationships" w:type="default" r:id="Rda77092f5c85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SUBSEA CONSULTING AS   ·   Org.nr 989 409 921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SUBSEA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5a41d01f241ed" /><Relationship Type="http://schemas.openxmlformats.org/officeDocument/2006/relationships/footer" Target="/word/footer1.xml" Id="Rda77092f5c8544a4" /></Relationships>
</file>