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2b434482d42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RWR AS</w:t>
      </w:r>
    </w:p>
    <w:sectPr>
      <w:headerReference xmlns:r="http://schemas.openxmlformats.org/officeDocument/2006/relationships" w:type="default" r:id="R21b692a842e746c4"/>
      <w:footerReference xmlns:r="http://schemas.openxmlformats.org/officeDocument/2006/relationships" w:type="default" r:id="R95c386f890d8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692a842e746c4" /><Relationship Type="http://schemas.openxmlformats.org/officeDocument/2006/relationships/footer" Target="/word/footer1.xml" Id="R95c386f890d8413f" /></Relationships>
</file>