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f5bb3403543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RWR AS</w:t>
      </w:r>
    </w:p>
    <w:sectPr>
      <w:headerReference xmlns:r="http://schemas.openxmlformats.org/officeDocument/2006/relationships" w:type="default" r:id="R0f6e65372023470f"/>
      <w:footerReference xmlns:r="http://schemas.openxmlformats.org/officeDocument/2006/relationships" w:type="default" r:id="R94d68b1a5519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RWR AS   ·   Org.nr 989 321 099   ·   c/o Anne Grethe Wirum, Nannestadgata 7B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RWR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6e65372023470f" /><Relationship Type="http://schemas.openxmlformats.org/officeDocument/2006/relationships/footer" Target="/word/footer1.xml" Id="R94d68b1a55194b49" /></Relationships>
</file>