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ede1c68f554d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Bønes,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ALFA OMEGA REGNSKAP OG RÅDGIVNING AS</w:t>
      </w:r>
    </w:p>
    <w:sectPr>
      <w:headerReference xmlns:r="http://schemas.openxmlformats.org/officeDocument/2006/relationships" w:type="default" r:id="R9e8685dc35e64bb3"/>
      <w:footerReference xmlns:r="http://schemas.openxmlformats.org/officeDocument/2006/relationships" w:type="default" r:id="R259bdccc3c814c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ALFA OMEGA REGNSKAP OG RÅDGIVNING AS   ·   Org.nr 989 286 390   ·   2 etg, Øvre Kråkenes 115   ·   5152 BØNES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ALFA OMEGA REGNSKAP OG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8685dc35e64bb3" /><Relationship Type="http://schemas.openxmlformats.org/officeDocument/2006/relationships/footer" Target="/word/footer1.xml" Id="R259bdccc3c814c92" /></Relationships>
</file>