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292b631be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478cdfeba98f468b"/>
      <w:footerReference xmlns:r="http://schemas.openxmlformats.org/officeDocument/2006/relationships" w:type="default" r:id="R18b3a2efacf2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cdfeba98f468b" /><Relationship Type="http://schemas.openxmlformats.org/officeDocument/2006/relationships/footer" Target="/word/footer1.xml" Id="R18b3a2efacf24dfd" /></Relationships>
</file>