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c2d2dea32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ØRNEN HOLDING AS</w:t>
      </w:r>
    </w:p>
    <w:sectPr>
      <w:headerReference xmlns:r="http://schemas.openxmlformats.org/officeDocument/2006/relationships" w:type="default" r:id="R135927695cc547c8"/>
      <w:footerReference xmlns:r="http://schemas.openxmlformats.org/officeDocument/2006/relationships" w:type="default" r:id="R695998888275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927695cc547c8" /><Relationship Type="http://schemas.openxmlformats.org/officeDocument/2006/relationships/footer" Target="/word/footer1.xml" Id="R6959988882754637" /></Relationships>
</file>