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01c6d88ac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SEMUNDSETH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SEMUNDSETH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85231eb934cac"/>
      <w:footerReference xmlns:r="http://schemas.openxmlformats.org/officeDocument/2006/relationships" w:type="default" r:id="R49e2457ba43e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85231eb934cac" /><Relationship Type="http://schemas.openxmlformats.org/officeDocument/2006/relationships/footer" Target="/word/footer1.xml" Id="R49e2457ba43e42f4" /></Relationships>
</file>