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872a305dc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BAKKEFJELL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BAKKEFJELL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bd8c73a0a4cdd"/>
      <w:footerReference xmlns:r="http://schemas.openxmlformats.org/officeDocument/2006/relationships" w:type="default" r:id="R9c8d95da5f0a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BAKKEFJELL INVEST AS   ·   Org.nr 989 202 200   ·   Nordstrandveien 65A   ·   8012 BODØ   ·   Tlf. 75 55 17 91   ·   are@bodoe-revisjon.no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bd8c73a0a4cdd" /><Relationship Type="http://schemas.openxmlformats.org/officeDocument/2006/relationships/footer" Target="/word/footer1.xml" Id="R9c8d95da5f0a4892" /></Relationships>
</file>