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abd6cc67f96432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CEC INVEST AS</w:t>
      </w:r>
    </w:p>
    <w:sectPr>
      <w:headerReference xmlns:r="http://schemas.openxmlformats.org/officeDocument/2006/relationships" w:type="default" r:id="Ree627c165f52484a"/>
      <w:footerReference xmlns:r="http://schemas.openxmlformats.org/officeDocument/2006/relationships" w:type="default" r:id="Rbc091788a3e841a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CEC INVEST AS   ·   Org.nr 989 187 414   ·   c/o Merkantilbygg AS, Colbjørnsens gate 3   ·   0256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CEC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e627c165f52484a" /><Relationship Type="http://schemas.openxmlformats.org/officeDocument/2006/relationships/footer" Target="/word/footer1.xml" Id="Rbc091788a3e841a8" /></Relationships>
</file>