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084885c28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 BUICK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6ecd2e73c174435f"/>
      <w:footerReference xmlns:r="http://schemas.openxmlformats.org/officeDocument/2006/relationships" w:type="default" r:id="Rac75c1ba8b93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d2e73c174435f" /><Relationship Type="http://schemas.openxmlformats.org/officeDocument/2006/relationships/footer" Target="/word/footer1.xml" Id="Rac75c1ba8b93429e" /></Relationships>
</file>