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433da87dcd49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ABETOR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ABETOR INVEST AS</w:t>
      </w:r>
    </w:p>
    <w:sectPr>
      <w:headerReference xmlns:r="http://schemas.openxmlformats.org/officeDocument/2006/relationships" w:type="default" r:id="R81236abab8744e5e"/>
      <w:footerReference xmlns:r="http://schemas.openxmlformats.org/officeDocument/2006/relationships" w:type="default" r:id="Rc9672e8689854d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236abab8744e5e" /><Relationship Type="http://schemas.openxmlformats.org/officeDocument/2006/relationships/footer" Target="/word/footer1.xml" Id="Rc9672e8689854daf" /></Relationships>
</file>