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495f310ec40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METEVA AS</w:t>
      </w:r>
    </w:p>
    <w:sectPr>
      <w:headerReference xmlns:r="http://schemas.openxmlformats.org/officeDocument/2006/relationships" w:type="default" r:id="R366b168847b84fec"/>
      <w:footerReference xmlns:r="http://schemas.openxmlformats.org/officeDocument/2006/relationships" w:type="default" r:id="Rece2c829aa56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METEVA AS   ·   Org.nr 989 005 731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METEVA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b168847b84fec" /><Relationship Type="http://schemas.openxmlformats.org/officeDocument/2006/relationships/footer" Target="/word/footer1.xml" Id="Rece2c829aa564845" /></Relationships>
</file>