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9eea7f1b741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TORAN INVEST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TORAN INVEST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3de018186642a7"/>
      <w:footerReference xmlns:r="http://schemas.openxmlformats.org/officeDocument/2006/relationships" w:type="default" r:id="R99ac85c88fde46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TORAN INVEST II AS   ·   Org.nr 988 938 513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TORAN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3de018186642a7" /><Relationship Type="http://schemas.openxmlformats.org/officeDocument/2006/relationships/footer" Target="/word/footer1.xml" Id="R99ac85c88fde4612" /></Relationships>
</file>