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062947010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AS</w:t>
      </w:r>
    </w:p>
    <w:sectPr>
      <w:headerReference xmlns:r="http://schemas.openxmlformats.org/officeDocument/2006/relationships" w:type="default" r:id="R7b22b5f59f6249f2"/>
      <w:footerReference xmlns:r="http://schemas.openxmlformats.org/officeDocument/2006/relationships" w:type="default" r:id="Recba1bae33b8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AS   ·   Org.nr 988 884 685   ·   Amsrudbakken 4   ·   2827 HUNNDALEN   ·   info@keys.no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2b5f59f6249f2" /><Relationship Type="http://schemas.openxmlformats.org/officeDocument/2006/relationships/footer" Target="/word/footer1.xml" Id="Recba1bae33b84b3c" /></Relationships>
</file>