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5fc919bf9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NESTTUN REGNSKAPSSERVICE AS</w:t>
      </w:r>
    </w:p>
    <w:sectPr>
      <w:headerReference xmlns:r="http://schemas.openxmlformats.org/officeDocument/2006/relationships" w:type="default" r:id="Ra43be0c5bb524510"/>
      <w:footerReference xmlns:r="http://schemas.openxmlformats.org/officeDocument/2006/relationships" w:type="default" r:id="R46d102f862c7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be0c5bb524510" /><Relationship Type="http://schemas.openxmlformats.org/officeDocument/2006/relationships/footer" Target="/word/footer1.xml" Id="R46d102f862c745e5" /></Relationships>
</file>