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d88e1d0d4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INNOVEMUS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INNOVEMUS AS</w:t>
      </w:r>
    </w:p>
    <w:sectPr>
      <w:headerReference xmlns:r="http://schemas.openxmlformats.org/officeDocument/2006/relationships" w:type="default" r:id="R0fd22e6c5dec46da"/>
      <w:footerReference xmlns:r="http://schemas.openxmlformats.org/officeDocument/2006/relationships" w:type="default" r:id="R976b2f4dcf18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22e6c5dec46da" /><Relationship Type="http://schemas.openxmlformats.org/officeDocument/2006/relationships/footer" Target="/word/footer1.xml" Id="R976b2f4dcf1845d5" /></Relationships>
</file>