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adece5c3f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IELEKTRO ANSATTE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IELEKTRO ANSATTE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5b1cf27634a44"/>
      <w:footerReference xmlns:r="http://schemas.openxmlformats.org/officeDocument/2006/relationships" w:type="default" r:id="R659fb51891d1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5b1cf27634a44" /><Relationship Type="http://schemas.openxmlformats.org/officeDocument/2006/relationships/footer" Target="/word/footer1.xml" Id="R659fb51891d140b8" /></Relationships>
</file>