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9b555949c47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NESS, RISAN &amp; PARTNERS AS.</w:t>
      </w:r>
    </w:p>
    <w:sectPr>
      <w:headerReference xmlns:r="http://schemas.openxmlformats.org/officeDocument/2006/relationships" w:type="default" r:id="R2365f0b2600a45a3"/>
      <w:footerReference xmlns:r="http://schemas.openxmlformats.org/officeDocument/2006/relationships" w:type="default" r:id="Raa9e3a73daa547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5f0b2600a45a3" /><Relationship Type="http://schemas.openxmlformats.org/officeDocument/2006/relationships/footer" Target="/word/footer1.xml" Id="Raa9e3a73daa547ad" /></Relationships>
</file>