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234abb1e0af48b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Melbu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KVAMME &amp; URNES REGNSKAPSBYRÅ AS.</w:t>
      </w:r>
    </w:p>
    <w:sectPr>
      <w:headerReference xmlns:r="http://schemas.openxmlformats.org/officeDocument/2006/relationships" w:type="default" r:id="R6299e158cd304d69"/>
      <w:footerReference xmlns:r="http://schemas.openxmlformats.org/officeDocument/2006/relationships" w:type="default" r:id="R31048ef481cc4b4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KVAMME &amp; URNES REGNSKAPSBYRÅ AS   ·   Org.nr 987 015 535   ·   c/o Reidar Urnes, Sminesgata 12   ·   8445 MELBU   ·   Tlf. 32 14 13 65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KVAMME &amp; URNES REGNSKAPSBYRÅ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299e158cd304d69" /><Relationship Type="http://schemas.openxmlformats.org/officeDocument/2006/relationships/footer" Target="/word/footer1.xml" Id="R31048ef481cc4b45" /></Relationships>
</file>