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ada8a5562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dda37106d4884"/>
      <w:footerReference xmlns:r="http://schemas.openxmlformats.org/officeDocument/2006/relationships" w:type="default" r:id="Ra97821807d73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dda37106d4884" /><Relationship Type="http://schemas.openxmlformats.org/officeDocument/2006/relationships/footer" Target="/word/footer1.xml" Id="Ra97821807d734500" /></Relationships>
</file>