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a17eef7d141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ANNE ODDEN REGNSKAP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 ODDEN REGNSKAP</w:t>
      </w:r>
    </w:p>
    <w:sectPr>
      <w:headerReference xmlns:r="http://schemas.openxmlformats.org/officeDocument/2006/relationships" w:type="default" r:id="R5f08d6fd0e2d45ba"/>
      <w:footerReference xmlns:r="http://schemas.openxmlformats.org/officeDocument/2006/relationships" w:type="default" r:id="R7a89b0fa71eb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 ODDEN REGNSKAP   ·   Org.nr 986 681 108   ·   Vestengveien 4B   ·   1182 OSLO   ·   annodden@online.no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 ODDEN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8d6fd0e2d45ba" /><Relationship Type="http://schemas.openxmlformats.org/officeDocument/2006/relationships/footer" Target="/word/footer1.xml" Id="R7a89b0fa71eb47cc" /></Relationships>
</file>