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ef4bb85d4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BACKE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BACKE HOLDING AS</w:t>
      </w:r>
    </w:p>
    <w:sectPr>
      <w:headerReference xmlns:r="http://schemas.openxmlformats.org/officeDocument/2006/relationships" w:type="default" r:id="Rc6eb9e205a9343fc"/>
      <w:footerReference xmlns:r="http://schemas.openxmlformats.org/officeDocument/2006/relationships" w:type="default" r:id="R4095b85b8051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b9e205a9343fc" /><Relationship Type="http://schemas.openxmlformats.org/officeDocument/2006/relationships/footer" Target="/word/footer1.xml" Id="R4095b85b805143d4" /></Relationships>
</file>