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5d85d841a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ZENITH EIENDOM AS, org.nr 984 333 757,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a54c46cb61a4b16"/>
      <w:footerReference xmlns:r="http://schemas.openxmlformats.org/officeDocument/2006/relationships" w:type="default" r:id="R82cdffcbc9fc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c46cb61a4b16" /><Relationship Type="http://schemas.openxmlformats.org/officeDocument/2006/relationships/footer" Target="/word/footer1.xml" Id="R82cdffcbc9fc4c67" /></Relationships>
</file>