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3651be00f49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62e75dfccb4ce5"/>
      <w:footerReference xmlns:r="http://schemas.openxmlformats.org/officeDocument/2006/relationships" w:type="default" r:id="R846ebe3a17f346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REVEST AS   ·   Org.nr 984 309 708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62e75dfccb4ce5" /><Relationship Type="http://schemas.openxmlformats.org/officeDocument/2006/relationships/footer" Target="/word/footer1.xml" Id="R846ebe3a17f34662" /></Relationships>
</file>