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e322791304d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REMA 1000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NORGE AS</w:t>
      </w:r>
    </w:p>
    <w:sectPr>
      <w:headerReference xmlns:r="http://schemas.openxmlformats.org/officeDocument/2006/relationships" w:type="default" r:id="R08250fcc2711425f"/>
      <w:footerReference xmlns:r="http://schemas.openxmlformats.org/officeDocument/2006/relationships" w:type="default" r:id="R7bee21642784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50fcc2711425f" /><Relationship Type="http://schemas.openxmlformats.org/officeDocument/2006/relationships/footer" Target="/word/footer1.xml" Id="R7bee216427844d9f" /></Relationships>
</file>