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89c3b7b01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INFERENCE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INFERENCE AS</w:t>
      </w:r>
    </w:p>
    <w:sectPr>
      <w:headerReference xmlns:r="http://schemas.openxmlformats.org/officeDocument/2006/relationships" w:type="default" r:id="Rcd75b5bf52cc44ec"/>
      <w:footerReference xmlns:r="http://schemas.openxmlformats.org/officeDocument/2006/relationships" w:type="default" r:id="Rd8dfdb85656b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AS   ·   Org.nr 981 600 711   ·   Strømsveien 308   ·   1081 OSLO   ·   post@artisti.no   ·   www.artisti.no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5b5bf52cc44ec" /><Relationship Type="http://schemas.openxmlformats.org/officeDocument/2006/relationships/footer" Target="/word/footer1.xml" Id="Rd8dfdb85656b482e" /></Relationships>
</file>