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a20bcb117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BEKKEVEIEN 165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BEKKEVEIEN 165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34d18b3bd48e3"/>
      <w:footerReference xmlns:r="http://schemas.openxmlformats.org/officeDocument/2006/relationships" w:type="default" r:id="Ra8b188eb7139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BEKKEVEIEN 165 AS   ·   Org.nr 980 910 539   ·   Bekkeveien 165   ·   3173 VEAR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BEKKEVEIEN 165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34d18b3bd48e3" /><Relationship Type="http://schemas.openxmlformats.org/officeDocument/2006/relationships/footer" Target="/word/footer1.xml" Id="Ra8b188eb7139416d" /></Relationships>
</file>